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9E0D" w14:textId="77777777" w:rsidR="00235514" w:rsidRDefault="00235514">
      <w:r>
        <w:t>February</w:t>
      </w:r>
      <w:r w:rsidR="00EF52EA">
        <w:t xml:space="preserve"> 8</w:t>
      </w:r>
      <w:r w:rsidR="00EF52EA" w:rsidRPr="00EF52EA">
        <w:rPr>
          <w:vertAlign w:val="superscript"/>
        </w:rPr>
        <w:t>th</w:t>
      </w:r>
      <w:r w:rsidR="00EF52EA">
        <w:t>,</w:t>
      </w:r>
      <w:r>
        <w:t xml:space="preserve"> 2019 </w:t>
      </w:r>
    </w:p>
    <w:p w14:paraId="077E25E7" w14:textId="77777777" w:rsidR="005246BB" w:rsidRDefault="0036143E">
      <w:r>
        <w:t xml:space="preserve">Grade 7 English </w:t>
      </w:r>
      <w:r w:rsidR="00235514">
        <w:t xml:space="preserve">Exam </w:t>
      </w:r>
    </w:p>
    <w:p w14:paraId="0D80C5D8" w14:textId="77777777" w:rsidR="0036143E" w:rsidRDefault="0036143E">
      <w:r>
        <w:t>Study Packet</w:t>
      </w:r>
    </w:p>
    <w:p w14:paraId="2032A86B" w14:textId="77777777" w:rsidR="00235514" w:rsidRDefault="00235514"/>
    <w:p w14:paraId="5273C625" w14:textId="77777777" w:rsidR="00235514" w:rsidRPr="00235514" w:rsidRDefault="00235514" w:rsidP="00235514">
      <w:pPr>
        <w:rPr>
          <w:rFonts w:ascii="Times New Roman" w:eastAsia="Times New Roman" w:hAnsi="Times New Roman" w:cs="Times New Roman"/>
        </w:rPr>
      </w:pPr>
      <w:r w:rsidRPr="00235514">
        <w:rPr>
          <w:rFonts w:ascii="Arial" w:eastAsia="Times New Roman" w:hAnsi="Arial" w:cs="Arial"/>
          <w:b/>
          <w:bCs/>
          <w:color w:val="000000"/>
        </w:rPr>
        <w:t>Part I: Vocabulary</w:t>
      </w:r>
    </w:p>
    <w:p w14:paraId="3E8558E7" w14:textId="77777777" w:rsidR="00235514" w:rsidRPr="00235514" w:rsidRDefault="00235514" w:rsidP="00235514">
      <w:pPr>
        <w:rPr>
          <w:rFonts w:ascii="Times New Roman" w:eastAsia="Times New Roman" w:hAnsi="Times New Roman" w:cs="Times New Roman"/>
        </w:rPr>
      </w:pPr>
      <w:r w:rsidRPr="00235514">
        <w:rPr>
          <w:rFonts w:ascii="Arial" w:eastAsia="Times New Roman" w:hAnsi="Arial" w:cs="Arial"/>
          <w:color w:val="000000"/>
        </w:rPr>
        <w:t xml:space="preserve">The vocabulary words below are </w:t>
      </w:r>
      <w:r w:rsidR="0036143E">
        <w:rPr>
          <w:rFonts w:ascii="Arial" w:eastAsia="Times New Roman" w:hAnsi="Arial" w:cs="Arial"/>
          <w:color w:val="000000"/>
        </w:rPr>
        <w:t>from our various Wordly Wise units</w:t>
      </w:r>
      <w:r w:rsidRPr="00235514">
        <w:rPr>
          <w:rFonts w:ascii="Arial" w:eastAsia="Times New Roman" w:hAnsi="Arial" w:cs="Arial"/>
          <w:color w:val="000000"/>
        </w:rPr>
        <w:t>.</w:t>
      </w:r>
      <w:r w:rsidR="00F0536D">
        <w:rPr>
          <w:rFonts w:ascii="Arial" w:eastAsia="Times New Roman" w:hAnsi="Arial" w:cs="Arial"/>
          <w:color w:val="000000"/>
        </w:rPr>
        <w:t xml:space="preserve"> </w:t>
      </w:r>
      <w:r w:rsidR="0036143E">
        <w:rPr>
          <w:rFonts w:ascii="Arial" w:eastAsia="Times New Roman" w:hAnsi="Arial" w:cs="Arial"/>
          <w:color w:val="000000"/>
        </w:rPr>
        <w:t xml:space="preserve">This section of the exam will look very similar to our vocabulary unit tests. There will be multiple choice questions, matching, synonym and antonym recognition, and sentences compilation using select terms. </w:t>
      </w:r>
    </w:p>
    <w:tbl>
      <w:tblPr>
        <w:tblW w:w="9360" w:type="dxa"/>
        <w:tblCellMar>
          <w:top w:w="15" w:type="dxa"/>
          <w:left w:w="15" w:type="dxa"/>
          <w:bottom w:w="15" w:type="dxa"/>
          <w:right w:w="15" w:type="dxa"/>
        </w:tblCellMar>
        <w:tblLook w:val="04A0" w:firstRow="1" w:lastRow="0" w:firstColumn="1" w:lastColumn="0" w:noHBand="0" w:noVBand="1"/>
      </w:tblPr>
      <w:tblGrid>
        <w:gridCol w:w="5100"/>
        <w:gridCol w:w="4260"/>
      </w:tblGrid>
      <w:tr w:rsidR="00235514" w:rsidRPr="00235514" w14:paraId="4D48859D" w14:textId="77777777" w:rsidTr="00235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05922" w14:textId="77777777" w:rsidR="0036143E" w:rsidRP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Abate</w:t>
            </w:r>
          </w:p>
          <w:p w14:paraId="34581E35"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Devastate</w:t>
            </w:r>
          </w:p>
          <w:p w14:paraId="338B9B37"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Industrious</w:t>
            </w:r>
          </w:p>
          <w:p w14:paraId="0DCE5D28"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Epidemic</w:t>
            </w:r>
          </w:p>
          <w:p w14:paraId="40D888A5"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Astute</w:t>
            </w:r>
          </w:p>
          <w:p w14:paraId="4DFEF5DC"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Figment</w:t>
            </w:r>
          </w:p>
          <w:p w14:paraId="492AE38B"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Solitude</w:t>
            </w:r>
          </w:p>
          <w:p w14:paraId="0D68378C"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Aghast</w:t>
            </w:r>
          </w:p>
          <w:p w14:paraId="7227A67C"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Benefactor</w:t>
            </w:r>
          </w:p>
          <w:p w14:paraId="762ADED3"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Devoid</w:t>
            </w:r>
          </w:p>
          <w:p w14:paraId="65B3478D" w14:textId="77777777" w:rsidR="0036143E"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Muse</w:t>
            </w:r>
          </w:p>
          <w:p w14:paraId="29CCD2A7" w14:textId="77777777" w:rsidR="0036143E" w:rsidRPr="00235514" w:rsidRDefault="0036143E" w:rsidP="0036143E">
            <w:pPr>
              <w:numPr>
                <w:ilvl w:val="0"/>
                <w:numId w:val="2"/>
              </w:numPr>
              <w:textAlignment w:val="baseline"/>
              <w:rPr>
                <w:rFonts w:ascii="Arial" w:eastAsia="Times New Roman" w:hAnsi="Arial" w:cs="Arial"/>
                <w:color w:val="000000"/>
              </w:rPr>
            </w:pPr>
            <w:r>
              <w:rPr>
                <w:rFonts w:ascii="Arial" w:eastAsia="Times New Roman" w:hAnsi="Arial" w:cs="Arial"/>
                <w:color w:val="000000"/>
              </w:rPr>
              <w:t>Subside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A0FC2"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m. </w:t>
            </w:r>
            <w:r w:rsidR="0036143E">
              <w:rPr>
                <w:rFonts w:ascii="Arial" w:eastAsia="Times New Roman" w:hAnsi="Arial" w:cs="Arial"/>
                <w:color w:val="000000"/>
              </w:rPr>
              <w:t>Evict</w:t>
            </w:r>
          </w:p>
          <w:p w14:paraId="49FB5D11"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n. </w:t>
            </w:r>
            <w:r w:rsidR="0036143E">
              <w:rPr>
                <w:rFonts w:ascii="Arial" w:eastAsia="Times New Roman" w:hAnsi="Arial" w:cs="Arial"/>
                <w:color w:val="000000"/>
              </w:rPr>
              <w:t>Trek</w:t>
            </w:r>
          </w:p>
          <w:p w14:paraId="4B2E3BFA"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o.  </w:t>
            </w:r>
            <w:r w:rsidR="0036143E">
              <w:rPr>
                <w:rFonts w:ascii="Arial" w:eastAsia="Times New Roman" w:hAnsi="Arial" w:cs="Arial"/>
                <w:color w:val="000000"/>
              </w:rPr>
              <w:t>Sham</w:t>
            </w:r>
          </w:p>
          <w:p w14:paraId="47BFC7C0"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p. </w:t>
            </w:r>
            <w:r w:rsidR="0036143E">
              <w:rPr>
                <w:rFonts w:ascii="Arial" w:eastAsia="Times New Roman" w:hAnsi="Arial" w:cs="Arial"/>
                <w:color w:val="000000"/>
              </w:rPr>
              <w:t>Devour</w:t>
            </w:r>
          </w:p>
          <w:p w14:paraId="235EFA1A"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q. </w:t>
            </w:r>
            <w:r w:rsidR="0036143E">
              <w:rPr>
                <w:rFonts w:ascii="Arial" w:eastAsia="Times New Roman" w:hAnsi="Arial" w:cs="Arial"/>
                <w:color w:val="000000"/>
              </w:rPr>
              <w:t>Authentic</w:t>
            </w:r>
          </w:p>
          <w:p w14:paraId="0DAD79C3"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r. </w:t>
            </w:r>
            <w:r w:rsidR="0036143E">
              <w:rPr>
                <w:rFonts w:ascii="Arial" w:eastAsia="Times New Roman" w:hAnsi="Arial" w:cs="Arial"/>
                <w:color w:val="000000"/>
              </w:rPr>
              <w:t>Ungainly</w:t>
            </w:r>
          </w:p>
          <w:p w14:paraId="5324D7CD"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s. </w:t>
            </w:r>
            <w:r w:rsidR="0036143E">
              <w:rPr>
                <w:rFonts w:ascii="Arial" w:eastAsia="Times New Roman" w:hAnsi="Arial" w:cs="Arial"/>
                <w:color w:val="000000"/>
              </w:rPr>
              <w:t>Heed</w:t>
            </w:r>
          </w:p>
          <w:p w14:paraId="4777A286"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t. </w:t>
            </w:r>
            <w:r w:rsidR="0036143E">
              <w:rPr>
                <w:rFonts w:ascii="Arial" w:eastAsia="Times New Roman" w:hAnsi="Arial" w:cs="Arial"/>
                <w:color w:val="000000"/>
              </w:rPr>
              <w:t>Admonish</w:t>
            </w:r>
          </w:p>
          <w:p w14:paraId="53A2BA5B"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u. </w:t>
            </w:r>
            <w:r w:rsidR="0036143E">
              <w:rPr>
                <w:rFonts w:ascii="Arial" w:eastAsia="Times New Roman" w:hAnsi="Arial" w:cs="Arial"/>
                <w:color w:val="000000"/>
              </w:rPr>
              <w:t>Bestow</w:t>
            </w:r>
          </w:p>
          <w:p w14:paraId="24D4206F"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v. </w:t>
            </w:r>
            <w:r w:rsidR="0036143E">
              <w:rPr>
                <w:rFonts w:ascii="Arial" w:eastAsia="Times New Roman" w:hAnsi="Arial" w:cs="Arial"/>
                <w:color w:val="000000"/>
              </w:rPr>
              <w:t>Pioneer</w:t>
            </w:r>
          </w:p>
          <w:p w14:paraId="78ED00F6"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w. </w:t>
            </w:r>
            <w:r w:rsidR="0036143E">
              <w:rPr>
                <w:rFonts w:ascii="Arial" w:eastAsia="Times New Roman" w:hAnsi="Arial" w:cs="Arial"/>
                <w:color w:val="000000"/>
              </w:rPr>
              <w:t>Unwitting</w:t>
            </w:r>
          </w:p>
          <w:p w14:paraId="374AD7E0" w14:textId="77777777" w:rsidR="00235514" w:rsidRPr="00235514" w:rsidRDefault="00235514" w:rsidP="00235514">
            <w:pPr>
              <w:ind w:left="255"/>
              <w:rPr>
                <w:rFonts w:ascii="Times New Roman" w:eastAsia="Times New Roman" w:hAnsi="Times New Roman" w:cs="Times New Roman"/>
              </w:rPr>
            </w:pPr>
            <w:r w:rsidRPr="00235514">
              <w:rPr>
                <w:rFonts w:ascii="Arial" w:eastAsia="Times New Roman" w:hAnsi="Arial" w:cs="Arial"/>
                <w:color w:val="000000"/>
              </w:rPr>
              <w:t xml:space="preserve">x. </w:t>
            </w:r>
            <w:r w:rsidR="0036143E">
              <w:rPr>
                <w:rFonts w:ascii="Arial" w:eastAsia="Times New Roman" w:hAnsi="Arial" w:cs="Arial"/>
                <w:color w:val="000000"/>
              </w:rPr>
              <w:t>Wrath</w:t>
            </w:r>
          </w:p>
        </w:tc>
      </w:tr>
    </w:tbl>
    <w:p w14:paraId="723ABEAF" w14:textId="77777777" w:rsidR="00235514" w:rsidRPr="00235514" w:rsidRDefault="00235514" w:rsidP="00235514">
      <w:pPr>
        <w:rPr>
          <w:rFonts w:ascii="Times New Roman" w:eastAsia="Times New Roman" w:hAnsi="Times New Roman" w:cs="Times New Roman"/>
        </w:rPr>
      </w:pPr>
    </w:p>
    <w:p w14:paraId="52B239EE" w14:textId="77777777" w:rsidR="00235514" w:rsidRDefault="00235514" w:rsidP="00235514">
      <w:pPr>
        <w:rPr>
          <w:rFonts w:ascii="Arial" w:eastAsia="Times New Roman" w:hAnsi="Arial" w:cs="Arial"/>
          <w:b/>
          <w:bCs/>
          <w:color w:val="0000FF"/>
        </w:rPr>
      </w:pPr>
      <w:r w:rsidRPr="00235514">
        <w:rPr>
          <w:rFonts w:ascii="Arial" w:eastAsia="Times New Roman" w:hAnsi="Arial" w:cs="Arial"/>
          <w:b/>
          <w:bCs/>
          <w:color w:val="0000FF"/>
        </w:rPr>
        <w:t>Online Resources:</w:t>
      </w:r>
    </w:p>
    <w:p w14:paraId="1A655121" w14:textId="77777777" w:rsidR="00B411B1" w:rsidRPr="00B411B1" w:rsidRDefault="00B411B1" w:rsidP="00B411B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Each Wordly Wise Unit Packet can be found on our blog</w:t>
      </w:r>
    </w:p>
    <w:p w14:paraId="3BE62785" w14:textId="77777777" w:rsidR="00235514" w:rsidRPr="00235514" w:rsidRDefault="00235514" w:rsidP="00235514">
      <w:pPr>
        <w:numPr>
          <w:ilvl w:val="0"/>
          <w:numId w:val="3"/>
        </w:numPr>
        <w:textAlignment w:val="baseline"/>
        <w:rPr>
          <w:rFonts w:ascii="Arial" w:eastAsia="Times New Roman" w:hAnsi="Arial" w:cs="Arial"/>
          <w:color w:val="0000FF"/>
        </w:rPr>
      </w:pPr>
      <w:r w:rsidRPr="00235514">
        <w:rPr>
          <w:rFonts w:ascii="Arial" w:eastAsia="Times New Roman" w:hAnsi="Arial" w:cs="Arial"/>
          <w:color w:val="0000FF"/>
        </w:rPr>
        <w:t xml:space="preserve">Create online flashcards: </w:t>
      </w:r>
      <w:hyperlink r:id="rId7" w:history="1">
        <w:r w:rsidRPr="00235514">
          <w:rPr>
            <w:rFonts w:ascii="Arial" w:eastAsia="Times New Roman" w:hAnsi="Arial" w:cs="Arial"/>
            <w:color w:val="0000FF"/>
            <w:u w:val="single"/>
          </w:rPr>
          <w:t>http://flashcard.online/</w:t>
        </w:r>
      </w:hyperlink>
      <w:r w:rsidRPr="00235514">
        <w:rPr>
          <w:rFonts w:ascii="Arial" w:eastAsia="Times New Roman" w:hAnsi="Arial" w:cs="Arial"/>
          <w:color w:val="0000FF"/>
        </w:rPr>
        <w:t xml:space="preserve"> (OR Mr</w:t>
      </w:r>
      <w:r w:rsidR="00B411B1">
        <w:rPr>
          <w:rFonts w:ascii="Arial" w:eastAsia="Times New Roman" w:hAnsi="Arial" w:cs="Arial"/>
          <w:color w:val="0000FF"/>
        </w:rPr>
        <w:t xml:space="preserve">. Washerstein </w:t>
      </w:r>
      <w:r w:rsidRPr="00235514">
        <w:rPr>
          <w:rFonts w:ascii="Arial" w:eastAsia="Times New Roman" w:hAnsi="Arial" w:cs="Arial"/>
          <w:color w:val="0000FF"/>
        </w:rPr>
        <w:t>has cue cards you can use).</w:t>
      </w:r>
    </w:p>
    <w:p w14:paraId="0786EC91" w14:textId="77777777" w:rsidR="00235514" w:rsidRPr="00235514" w:rsidRDefault="00235514" w:rsidP="00235514">
      <w:pPr>
        <w:rPr>
          <w:rFonts w:ascii="Times New Roman" w:eastAsia="Times New Roman" w:hAnsi="Times New Roman" w:cs="Times New Roman"/>
        </w:rPr>
      </w:pPr>
    </w:p>
    <w:p w14:paraId="5E2E2295" w14:textId="77777777" w:rsidR="00235514" w:rsidRPr="00235514" w:rsidRDefault="00235514" w:rsidP="00235514">
      <w:pPr>
        <w:rPr>
          <w:rFonts w:ascii="Times New Roman" w:eastAsia="Times New Roman" w:hAnsi="Times New Roman" w:cs="Times New Roman"/>
        </w:rPr>
      </w:pPr>
      <w:r w:rsidRPr="00235514">
        <w:rPr>
          <w:rFonts w:ascii="Arial" w:eastAsia="Times New Roman" w:hAnsi="Arial" w:cs="Arial"/>
          <w:b/>
          <w:bCs/>
          <w:color w:val="000000"/>
        </w:rPr>
        <w:t>Part 2: Grammar</w:t>
      </w:r>
    </w:p>
    <w:p w14:paraId="2AF198E7" w14:textId="77777777" w:rsidR="00235514" w:rsidRPr="00235514" w:rsidRDefault="00235514" w:rsidP="00235514">
      <w:pPr>
        <w:rPr>
          <w:rFonts w:ascii="Times New Roman" w:eastAsia="Times New Roman" w:hAnsi="Times New Roman" w:cs="Times New Roman"/>
        </w:rPr>
      </w:pPr>
    </w:p>
    <w:p w14:paraId="1183A98B" w14:textId="77777777" w:rsidR="00235514" w:rsidRPr="00235514" w:rsidRDefault="00235514" w:rsidP="00235514">
      <w:pPr>
        <w:rPr>
          <w:rFonts w:ascii="Times New Roman" w:eastAsia="Times New Roman" w:hAnsi="Times New Roman" w:cs="Times New Roman"/>
        </w:rPr>
      </w:pPr>
      <w:r w:rsidRPr="00235514">
        <w:rPr>
          <w:rFonts w:ascii="Arial" w:eastAsia="Times New Roman" w:hAnsi="Arial" w:cs="Arial"/>
          <w:color w:val="000000"/>
        </w:rPr>
        <w:t xml:space="preserve">      a. Proofreading</w:t>
      </w:r>
    </w:p>
    <w:p w14:paraId="030BE1E3" w14:textId="77777777" w:rsidR="00235514" w:rsidRPr="00235514" w:rsidRDefault="00235514" w:rsidP="00235514">
      <w:pPr>
        <w:numPr>
          <w:ilvl w:val="0"/>
          <w:numId w:val="4"/>
        </w:numPr>
        <w:textAlignment w:val="baseline"/>
        <w:rPr>
          <w:rFonts w:ascii="Arial" w:eastAsia="Times New Roman" w:hAnsi="Arial" w:cs="Arial"/>
          <w:color w:val="000000"/>
        </w:rPr>
      </w:pPr>
      <w:r w:rsidRPr="00235514">
        <w:rPr>
          <w:rFonts w:ascii="Arial" w:eastAsia="Times New Roman" w:hAnsi="Arial" w:cs="Arial"/>
          <w:color w:val="000000"/>
        </w:rPr>
        <w:t xml:space="preserve">Be able to edit and rewrite a sentence correcting grammatical, punctuation, and spelling mistakes. </w:t>
      </w:r>
    </w:p>
    <w:p w14:paraId="79E57144" w14:textId="77777777" w:rsidR="00235514" w:rsidRPr="00235514" w:rsidRDefault="00235514" w:rsidP="00235514">
      <w:pPr>
        <w:rPr>
          <w:rFonts w:ascii="Times New Roman" w:eastAsia="Times New Roman" w:hAnsi="Times New Roman" w:cs="Times New Roman"/>
        </w:rPr>
      </w:pPr>
    </w:p>
    <w:p w14:paraId="7237398F" w14:textId="77777777" w:rsidR="00235514" w:rsidRDefault="00235514" w:rsidP="005A5022">
      <w:pPr>
        <w:rPr>
          <w:rFonts w:ascii="Arial" w:eastAsia="Times New Roman" w:hAnsi="Arial" w:cs="Arial"/>
          <w:color w:val="000000"/>
        </w:rPr>
      </w:pPr>
      <w:r w:rsidRPr="00235514">
        <w:rPr>
          <w:rFonts w:ascii="Arial" w:eastAsia="Times New Roman" w:hAnsi="Arial" w:cs="Arial"/>
          <w:color w:val="000000"/>
        </w:rPr>
        <w:t xml:space="preserve">      b. </w:t>
      </w:r>
      <w:r w:rsidR="00325E76">
        <w:rPr>
          <w:rFonts w:ascii="Arial" w:eastAsia="Times New Roman" w:hAnsi="Arial" w:cs="Arial"/>
          <w:color w:val="000000"/>
        </w:rPr>
        <w:t>Identifying parts of speech</w:t>
      </w:r>
    </w:p>
    <w:p w14:paraId="4BA81D75" w14:textId="77777777" w:rsidR="00325E76" w:rsidRDefault="00325E76" w:rsidP="00325E76">
      <w:pPr>
        <w:numPr>
          <w:ilvl w:val="0"/>
          <w:numId w:val="5"/>
        </w:numPr>
        <w:textAlignment w:val="baseline"/>
        <w:rPr>
          <w:rFonts w:ascii="Arial" w:eastAsia="Times New Roman" w:hAnsi="Arial" w:cs="Arial"/>
          <w:color w:val="000000"/>
        </w:rPr>
      </w:pPr>
      <w:r w:rsidRPr="00235514">
        <w:rPr>
          <w:rFonts w:ascii="Arial" w:eastAsia="Times New Roman" w:hAnsi="Arial" w:cs="Arial"/>
          <w:color w:val="000000"/>
        </w:rPr>
        <w:t xml:space="preserve">Be able to identify if the part of speech is a noun, verb, adjective, </w:t>
      </w:r>
      <w:r>
        <w:rPr>
          <w:rFonts w:ascii="Arial" w:eastAsia="Times New Roman" w:hAnsi="Arial" w:cs="Arial"/>
          <w:color w:val="000000"/>
        </w:rPr>
        <w:t xml:space="preserve">adverb, </w:t>
      </w:r>
    </w:p>
    <w:p w14:paraId="0B7EEABF" w14:textId="77777777" w:rsidR="00610AD5" w:rsidRDefault="00610AD5" w:rsidP="00610AD5">
      <w:pPr>
        <w:textAlignment w:val="baseline"/>
        <w:rPr>
          <w:rFonts w:ascii="Arial" w:eastAsia="Times New Roman" w:hAnsi="Arial" w:cs="Arial"/>
          <w:color w:val="000000"/>
        </w:rPr>
      </w:pPr>
    </w:p>
    <w:p w14:paraId="1F0061AD" w14:textId="77777777" w:rsidR="00610AD5" w:rsidRDefault="00610AD5" w:rsidP="00610AD5">
      <w:pPr>
        <w:ind w:left="360"/>
        <w:textAlignment w:val="baseline"/>
        <w:rPr>
          <w:rFonts w:ascii="Arial" w:eastAsia="Times New Roman" w:hAnsi="Arial" w:cs="Arial"/>
          <w:color w:val="000000"/>
        </w:rPr>
      </w:pPr>
      <w:r>
        <w:rPr>
          <w:rFonts w:ascii="Arial" w:eastAsia="Times New Roman" w:hAnsi="Arial" w:cs="Arial"/>
          <w:color w:val="000000"/>
        </w:rPr>
        <w:t>c. Sentences/fragments</w:t>
      </w:r>
    </w:p>
    <w:p w14:paraId="6CAFFDD7" w14:textId="77777777" w:rsidR="00AE3099" w:rsidRPr="00AE3099" w:rsidRDefault="00AE3099" w:rsidP="00AE3099">
      <w:pPr>
        <w:pStyle w:val="ListParagraph"/>
        <w:numPr>
          <w:ilvl w:val="0"/>
          <w:numId w:val="13"/>
        </w:numPr>
        <w:textAlignment w:val="baseline"/>
        <w:rPr>
          <w:rFonts w:ascii="Arial" w:eastAsia="Times New Roman" w:hAnsi="Arial" w:cs="Arial"/>
          <w:color w:val="000000"/>
        </w:rPr>
      </w:pPr>
      <w:r>
        <w:rPr>
          <w:rFonts w:ascii="Arial" w:eastAsia="Times New Roman" w:hAnsi="Arial" w:cs="Arial"/>
          <w:color w:val="000000"/>
        </w:rPr>
        <w:t>Be able to distinguish the difference between a sentence and a fragment.</w:t>
      </w:r>
    </w:p>
    <w:p w14:paraId="36AA12B3" w14:textId="77777777" w:rsidR="004D433C" w:rsidRDefault="004D433C" w:rsidP="004D433C">
      <w:pPr>
        <w:rPr>
          <w:rFonts w:ascii="Arial" w:eastAsia="Times New Roman" w:hAnsi="Arial" w:cs="Arial"/>
          <w:b/>
          <w:bCs/>
          <w:color w:val="0000FF"/>
        </w:rPr>
      </w:pPr>
    </w:p>
    <w:p w14:paraId="359C1E97" w14:textId="77777777" w:rsidR="004D433C" w:rsidRPr="004D433C" w:rsidRDefault="004D433C" w:rsidP="004D433C">
      <w:pPr>
        <w:rPr>
          <w:rFonts w:ascii="Times New Roman" w:eastAsia="Times New Roman" w:hAnsi="Times New Roman" w:cs="Times New Roman"/>
        </w:rPr>
      </w:pPr>
      <w:r w:rsidRPr="004D433C">
        <w:rPr>
          <w:rFonts w:ascii="Arial" w:eastAsia="Times New Roman" w:hAnsi="Arial" w:cs="Arial"/>
          <w:b/>
          <w:bCs/>
          <w:color w:val="0000FF"/>
        </w:rPr>
        <w:t>Online Resources:</w:t>
      </w:r>
    </w:p>
    <w:p w14:paraId="414E5E39" w14:textId="77777777" w:rsidR="004D433C" w:rsidRPr="004D433C" w:rsidRDefault="004D433C" w:rsidP="004D433C">
      <w:pPr>
        <w:numPr>
          <w:ilvl w:val="0"/>
          <w:numId w:val="6"/>
        </w:numPr>
        <w:textAlignment w:val="baseline"/>
        <w:rPr>
          <w:rFonts w:ascii="Arial" w:eastAsia="Times New Roman" w:hAnsi="Arial" w:cs="Arial"/>
          <w:color w:val="0000FF"/>
        </w:rPr>
      </w:pPr>
      <w:r w:rsidRPr="004D433C">
        <w:rPr>
          <w:rFonts w:ascii="Arial" w:eastAsia="Times New Roman" w:hAnsi="Arial" w:cs="Arial"/>
          <w:color w:val="0000FF"/>
        </w:rPr>
        <w:t xml:space="preserve">Parts of Speech: </w:t>
      </w:r>
    </w:p>
    <w:p w14:paraId="7681829A" w14:textId="77777777" w:rsidR="004D433C" w:rsidRPr="004D433C" w:rsidRDefault="00CB0BB0" w:rsidP="004D433C">
      <w:pPr>
        <w:numPr>
          <w:ilvl w:val="0"/>
          <w:numId w:val="7"/>
        </w:numPr>
        <w:textAlignment w:val="baseline"/>
        <w:rPr>
          <w:rFonts w:ascii="Arial" w:eastAsia="Times New Roman" w:hAnsi="Arial" w:cs="Arial"/>
          <w:color w:val="0000FF"/>
        </w:rPr>
      </w:pPr>
      <w:hyperlink r:id="rId8" w:history="1">
        <w:r w:rsidR="004D433C" w:rsidRPr="004D433C">
          <w:rPr>
            <w:rFonts w:ascii="Arial" w:eastAsia="Times New Roman" w:hAnsi="Arial" w:cs="Arial"/>
            <w:color w:val="0000FF"/>
            <w:u w:val="single"/>
          </w:rPr>
          <w:t>http://www.softschools.com/quizzes/grammar/parts_of_speech/quiz395.html</w:t>
        </w:r>
      </w:hyperlink>
    </w:p>
    <w:p w14:paraId="617C3C3D" w14:textId="77777777" w:rsidR="004D433C" w:rsidRPr="004D433C" w:rsidRDefault="00CB0BB0" w:rsidP="004D433C">
      <w:pPr>
        <w:numPr>
          <w:ilvl w:val="0"/>
          <w:numId w:val="7"/>
        </w:numPr>
        <w:textAlignment w:val="baseline"/>
        <w:rPr>
          <w:rFonts w:ascii="Arial" w:eastAsia="Times New Roman" w:hAnsi="Arial" w:cs="Arial"/>
          <w:color w:val="0000FF"/>
        </w:rPr>
      </w:pPr>
      <w:hyperlink r:id="rId9" w:history="1">
        <w:r w:rsidR="004D433C" w:rsidRPr="004D433C">
          <w:rPr>
            <w:rFonts w:ascii="Arial" w:eastAsia="Times New Roman" w:hAnsi="Arial" w:cs="Arial"/>
            <w:color w:val="1155CC"/>
            <w:u w:val="single"/>
          </w:rPr>
          <w:t>https://www.quia.com/quiz/300579.html</w:t>
        </w:r>
      </w:hyperlink>
    </w:p>
    <w:p w14:paraId="761FD862" w14:textId="77777777" w:rsidR="004D433C" w:rsidRPr="004D433C" w:rsidRDefault="00CB0BB0" w:rsidP="004D433C">
      <w:pPr>
        <w:numPr>
          <w:ilvl w:val="0"/>
          <w:numId w:val="7"/>
        </w:numPr>
        <w:textAlignment w:val="baseline"/>
        <w:rPr>
          <w:rFonts w:ascii="Arial" w:eastAsia="Times New Roman" w:hAnsi="Arial" w:cs="Arial"/>
          <w:color w:val="0000FF"/>
        </w:rPr>
      </w:pPr>
      <w:hyperlink r:id="rId10" w:history="1">
        <w:r w:rsidR="004D433C" w:rsidRPr="004D433C">
          <w:rPr>
            <w:rFonts w:ascii="Arial" w:eastAsia="Times New Roman" w:hAnsi="Arial" w:cs="Arial"/>
            <w:color w:val="1155CC"/>
            <w:u w:val="single"/>
          </w:rPr>
          <w:t>https://ca.ixl.com/ela/nouns</w:t>
        </w:r>
      </w:hyperlink>
    </w:p>
    <w:p w14:paraId="3EBD1AD7" w14:textId="77777777" w:rsidR="004D433C" w:rsidRPr="00C334AF" w:rsidRDefault="00CB0BB0" w:rsidP="00C334AF">
      <w:pPr>
        <w:numPr>
          <w:ilvl w:val="0"/>
          <w:numId w:val="7"/>
        </w:numPr>
        <w:textAlignment w:val="baseline"/>
        <w:rPr>
          <w:rFonts w:ascii="Times New Roman" w:eastAsia="Times New Roman" w:hAnsi="Times New Roman" w:cs="Times New Roman"/>
        </w:rPr>
      </w:pPr>
      <w:hyperlink r:id="rId11" w:history="1">
        <w:r w:rsidR="004D433C" w:rsidRPr="004D433C">
          <w:rPr>
            <w:rFonts w:ascii="Arial" w:eastAsia="Times New Roman" w:hAnsi="Arial" w:cs="Arial"/>
            <w:color w:val="1155CC"/>
            <w:u w:val="single"/>
          </w:rPr>
          <w:t>https://ca.ixl.com/ela/verbs</w:t>
        </w:r>
      </w:hyperlink>
    </w:p>
    <w:p w14:paraId="77BB9207" w14:textId="77777777" w:rsidR="00C334AF" w:rsidRPr="004D433C" w:rsidRDefault="00C334AF" w:rsidP="00C334AF">
      <w:pPr>
        <w:ind w:left="720"/>
        <w:textAlignment w:val="baseline"/>
        <w:rPr>
          <w:rFonts w:ascii="Times New Roman" w:eastAsia="Times New Roman" w:hAnsi="Times New Roman" w:cs="Times New Roman"/>
        </w:rPr>
      </w:pPr>
    </w:p>
    <w:p w14:paraId="71DE1445" w14:textId="77777777" w:rsidR="004D433C" w:rsidRPr="004D433C" w:rsidRDefault="004D433C" w:rsidP="004D433C">
      <w:pPr>
        <w:numPr>
          <w:ilvl w:val="0"/>
          <w:numId w:val="8"/>
        </w:numPr>
        <w:textAlignment w:val="baseline"/>
        <w:rPr>
          <w:rFonts w:ascii="Arial" w:eastAsia="Times New Roman" w:hAnsi="Arial" w:cs="Arial"/>
          <w:color w:val="0000FF"/>
        </w:rPr>
      </w:pPr>
      <w:r w:rsidRPr="004D433C">
        <w:rPr>
          <w:rFonts w:ascii="Arial" w:eastAsia="Times New Roman" w:hAnsi="Arial" w:cs="Arial"/>
          <w:color w:val="0000FF"/>
        </w:rPr>
        <w:lastRenderedPageBreak/>
        <w:t>Proofreading</w:t>
      </w:r>
    </w:p>
    <w:p w14:paraId="6FBC9379" w14:textId="77777777" w:rsidR="004D433C" w:rsidRPr="004D433C" w:rsidRDefault="00CB0BB0" w:rsidP="004D433C">
      <w:pPr>
        <w:numPr>
          <w:ilvl w:val="0"/>
          <w:numId w:val="9"/>
        </w:numPr>
        <w:textAlignment w:val="baseline"/>
        <w:rPr>
          <w:rFonts w:ascii="Arial" w:eastAsia="Times New Roman" w:hAnsi="Arial" w:cs="Arial"/>
          <w:color w:val="0000FF"/>
        </w:rPr>
      </w:pPr>
      <w:hyperlink r:id="rId12" w:history="1">
        <w:r w:rsidR="004D433C" w:rsidRPr="004D433C">
          <w:rPr>
            <w:rFonts w:ascii="Arial" w:eastAsia="Times New Roman" w:hAnsi="Arial" w:cs="Arial"/>
            <w:color w:val="1155CC"/>
            <w:u w:val="single"/>
          </w:rPr>
          <w:t>https://ca.ixl.com/ela/punctuation-and-capitalization</w:t>
        </w:r>
      </w:hyperlink>
    </w:p>
    <w:p w14:paraId="30728544" w14:textId="77777777" w:rsidR="004D433C" w:rsidRPr="004D433C" w:rsidRDefault="00CB0BB0" w:rsidP="004D433C">
      <w:pPr>
        <w:numPr>
          <w:ilvl w:val="0"/>
          <w:numId w:val="9"/>
        </w:numPr>
        <w:textAlignment w:val="baseline"/>
        <w:rPr>
          <w:rFonts w:ascii="Arial" w:eastAsia="Times New Roman" w:hAnsi="Arial" w:cs="Arial"/>
          <w:color w:val="0000FF"/>
        </w:rPr>
      </w:pPr>
      <w:hyperlink r:id="rId13" w:history="1">
        <w:r w:rsidR="004D433C" w:rsidRPr="004D433C">
          <w:rPr>
            <w:rFonts w:ascii="Arial" w:eastAsia="Times New Roman" w:hAnsi="Arial" w:cs="Arial"/>
            <w:color w:val="1155CC"/>
            <w:u w:val="single"/>
          </w:rPr>
          <w:t>http://www.softschools.com/quizzes/grammar/capitalization/quiz288.html</w:t>
        </w:r>
      </w:hyperlink>
    </w:p>
    <w:p w14:paraId="346F425E" w14:textId="77777777" w:rsidR="004D433C" w:rsidRPr="004D433C" w:rsidRDefault="00CB0BB0" w:rsidP="004D433C">
      <w:pPr>
        <w:numPr>
          <w:ilvl w:val="0"/>
          <w:numId w:val="9"/>
        </w:numPr>
        <w:textAlignment w:val="baseline"/>
        <w:rPr>
          <w:rFonts w:ascii="Arial" w:eastAsia="Times New Roman" w:hAnsi="Arial" w:cs="Arial"/>
          <w:color w:val="0000FF"/>
        </w:rPr>
      </w:pPr>
      <w:hyperlink r:id="rId14" w:history="1">
        <w:r w:rsidR="004D433C" w:rsidRPr="004D433C">
          <w:rPr>
            <w:rFonts w:ascii="Arial" w:eastAsia="Times New Roman" w:hAnsi="Arial" w:cs="Arial"/>
            <w:color w:val="1155CC"/>
            <w:u w:val="single"/>
          </w:rPr>
          <w:t>http://grammar.ccc.commnet.edu/grammar/quizzes/punct2_quiz.htm</w:t>
        </w:r>
      </w:hyperlink>
    </w:p>
    <w:p w14:paraId="2B51E09F" w14:textId="77777777" w:rsidR="004D433C" w:rsidRPr="004D433C" w:rsidRDefault="004D433C" w:rsidP="004D433C">
      <w:pPr>
        <w:rPr>
          <w:rFonts w:ascii="Times New Roman" w:eastAsia="Times New Roman" w:hAnsi="Times New Roman" w:cs="Times New Roman"/>
        </w:rPr>
      </w:pPr>
    </w:p>
    <w:p w14:paraId="7F2310BF" w14:textId="77777777" w:rsidR="00956B4E" w:rsidRPr="00956B4E" w:rsidRDefault="00956B4E" w:rsidP="00956B4E">
      <w:pPr>
        <w:rPr>
          <w:rFonts w:ascii="Times New Roman" w:eastAsia="Times New Roman" w:hAnsi="Times New Roman" w:cs="Times New Roman"/>
        </w:rPr>
      </w:pPr>
      <w:r w:rsidRPr="00956B4E">
        <w:rPr>
          <w:rFonts w:ascii="Arial" w:eastAsia="Times New Roman" w:hAnsi="Arial" w:cs="Arial"/>
          <w:b/>
          <w:bCs/>
          <w:color w:val="000000"/>
        </w:rPr>
        <w:t>Section 3: Literary Devices</w:t>
      </w:r>
    </w:p>
    <w:p w14:paraId="7F46592F" w14:textId="7F4B7CD4" w:rsidR="00956B4E" w:rsidRDefault="00956B4E" w:rsidP="00956B4E">
      <w:pPr>
        <w:rPr>
          <w:rFonts w:ascii="Arial" w:eastAsia="Times New Roman" w:hAnsi="Arial" w:cs="Arial"/>
          <w:color w:val="000000"/>
        </w:rPr>
      </w:pPr>
      <w:r w:rsidRPr="00956B4E">
        <w:rPr>
          <w:rFonts w:ascii="Arial" w:eastAsia="Times New Roman" w:hAnsi="Arial" w:cs="Arial"/>
          <w:color w:val="000000"/>
        </w:rPr>
        <w:t xml:space="preserve">We have covered </w:t>
      </w:r>
      <w:r w:rsidR="009E6B92">
        <w:rPr>
          <w:rFonts w:ascii="Arial" w:eastAsia="Times New Roman" w:hAnsi="Arial" w:cs="Arial"/>
          <w:color w:val="000000"/>
        </w:rPr>
        <w:t>7</w:t>
      </w:r>
      <w:r w:rsidRPr="00956B4E">
        <w:rPr>
          <w:rFonts w:ascii="Arial" w:eastAsia="Times New Roman" w:hAnsi="Arial" w:cs="Arial"/>
          <w:color w:val="000000"/>
        </w:rPr>
        <w:t xml:space="preserve"> literary devices in class so far: foreshadowing, personification, hyperboles,</w:t>
      </w:r>
      <w:r w:rsidR="009E6B92">
        <w:rPr>
          <w:rFonts w:ascii="Arial" w:eastAsia="Times New Roman" w:hAnsi="Arial" w:cs="Arial"/>
          <w:color w:val="000000"/>
        </w:rPr>
        <w:t xml:space="preserve"> oxymorons, onomatopoeias,</w:t>
      </w:r>
      <w:r w:rsidRPr="00956B4E">
        <w:rPr>
          <w:rFonts w:ascii="Arial" w:eastAsia="Times New Roman" w:hAnsi="Arial" w:cs="Arial"/>
          <w:color w:val="000000"/>
        </w:rPr>
        <w:t xml:space="preserve"> metaphors, and similes. You will be asked to </w:t>
      </w:r>
      <w:r w:rsidR="009E6B92">
        <w:rPr>
          <w:rFonts w:ascii="Arial" w:eastAsia="Times New Roman" w:hAnsi="Arial" w:cs="Arial"/>
          <w:color w:val="000000"/>
        </w:rPr>
        <w:t>read a sentence and determine</w:t>
      </w:r>
      <w:r w:rsidR="00232D00">
        <w:rPr>
          <w:rFonts w:ascii="Arial" w:eastAsia="Times New Roman" w:hAnsi="Arial" w:cs="Arial"/>
          <w:color w:val="000000"/>
        </w:rPr>
        <w:t xml:space="preserve"> the</w:t>
      </w:r>
      <w:r w:rsidR="009E6B92">
        <w:rPr>
          <w:rFonts w:ascii="Arial" w:eastAsia="Times New Roman" w:hAnsi="Arial" w:cs="Arial"/>
          <w:color w:val="000000"/>
        </w:rPr>
        <w:t xml:space="preserve"> correct literary device that is being portrayed. </w:t>
      </w:r>
    </w:p>
    <w:p w14:paraId="48D84C32" w14:textId="77777777" w:rsidR="00956B4E" w:rsidRPr="00956B4E" w:rsidRDefault="00956B4E" w:rsidP="00956B4E">
      <w:pPr>
        <w:rPr>
          <w:rFonts w:ascii="Times New Roman" w:eastAsia="Times New Roman" w:hAnsi="Times New Roman" w:cs="Times New Roman"/>
        </w:rPr>
      </w:pPr>
    </w:p>
    <w:p w14:paraId="2CEFF833" w14:textId="77777777" w:rsidR="009E6B92" w:rsidRDefault="009E6B92" w:rsidP="009E6B92">
      <w:pPr>
        <w:pStyle w:val="NormalWeb"/>
        <w:spacing w:before="0" w:beforeAutospacing="0" w:after="0" w:afterAutospacing="0"/>
      </w:pPr>
      <w:r>
        <w:rPr>
          <w:rFonts w:ascii="Arial" w:hAnsi="Arial" w:cs="Arial"/>
          <w:b/>
          <w:bCs/>
          <w:color w:val="0000FF"/>
        </w:rPr>
        <w:t>Online Resources:</w:t>
      </w:r>
    </w:p>
    <w:p w14:paraId="0D1194CC" w14:textId="77777777" w:rsidR="009E6B92" w:rsidRDefault="00CB0BB0" w:rsidP="009E6B92">
      <w:pPr>
        <w:pStyle w:val="NormalWeb"/>
        <w:numPr>
          <w:ilvl w:val="0"/>
          <w:numId w:val="10"/>
        </w:numPr>
        <w:spacing w:before="0" w:beforeAutospacing="0" w:after="0" w:afterAutospacing="0"/>
        <w:textAlignment w:val="baseline"/>
        <w:rPr>
          <w:rFonts w:ascii="Arial" w:hAnsi="Arial" w:cs="Arial"/>
          <w:color w:val="0000FF"/>
        </w:rPr>
      </w:pPr>
      <w:hyperlink r:id="rId15" w:history="1">
        <w:r w:rsidR="009E6B92">
          <w:rPr>
            <w:rStyle w:val="Hyperlink"/>
            <w:rFonts w:ascii="Arial" w:hAnsi="Arial" w:cs="Arial"/>
            <w:color w:val="1155CC"/>
          </w:rPr>
          <w:t>https://www.quia.com/quiz/1314532.html</w:t>
        </w:r>
      </w:hyperlink>
    </w:p>
    <w:p w14:paraId="76860888" w14:textId="77777777" w:rsidR="009E6B92" w:rsidRDefault="00CB0BB0" w:rsidP="009E6B92">
      <w:pPr>
        <w:pStyle w:val="NormalWeb"/>
        <w:numPr>
          <w:ilvl w:val="0"/>
          <w:numId w:val="10"/>
        </w:numPr>
        <w:spacing w:before="0" w:beforeAutospacing="0" w:after="0" w:afterAutospacing="0"/>
        <w:textAlignment w:val="baseline"/>
        <w:rPr>
          <w:rFonts w:ascii="Arial" w:hAnsi="Arial" w:cs="Arial"/>
          <w:color w:val="0000FF"/>
        </w:rPr>
      </w:pPr>
      <w:hyperlink r:id="rId16" w:history="1">
        <w:r w:rsidR="009E6B92">
          <w:rPr>
            <w:rStyle w:val="Hyperlink"/>
            <w:rFonts w:ascii="Arial" w:hAnsi="Arial" w:cs="Arial"/>
            <w:color w:val="1155CC"/>
          </w:rPr>
          <w:t>http://literary-devices.com/</w:t>
        </w:r>
      </w:hyperlink>
    </w:p>
    <w:p w14:paraId="0F0252FA" w14:textId="77777777" w:rsidR="009E6B92" w:rsidRPr="00C334AF" w:rsidRDefault="00CB0BB0" w:rsidP="009E6B92">
      <w:pPr>
        <w:pStyle w:val="NormalWeb"/>
        <w:numPr>
          <w:ilvl w:val="0"/>
          <w:numId w:val="10"/>
        </w:numPr>
        <w:spacing w:before="0" w:beforeAutospacing="0" w:after="0" w:afterAutospacing="0"/>
        <w:textAlignment w:val="baseline"/>
        <w:rPr>
          <w:rFonts w:ascii="Arial" w:hAnsi="Arial" w:cs="Arial"/>
          <w:color w:val="4472C4" w:themeColor="accent1"/>
        </w:rPr>
      </w:pPr>
      <w:hyperlink r:id="rId17" w:history="1">
        <w:r w:rsidR="009E6B92" w:rsidRPr="00C334AF">
          <w:rPr>
            <w:rStyle w:val="Hyperlink"/>
            <w:rFonts w:ascii="Arial" w:hAnsi="Arial" w:cs="Arial"/>
            <w:color w:val="4472C4" w:themeColor="accent1"/>
          </w:rPr>
          <w:t>https://ca.ixl.com/ela/grade-7/use-personification</w:t>
        </w:r>
      </w:hyperlink>
    </w:p>
    <w:p w14:paraId="6736072D" w14:textId="77777777" w:rsidR="009E6B92" w:rsidRPr="00C334AF" w:rsidRDefault="00CB0BB0" w:rsidP="009E6B92">
      <w:pPr>
        <w:pStyle w:val="NormalWeb"/>
        <w:numPr>
          <w:ilvl w:val="0"/>
          <w:numId w:val="10"/>
        </w:numPr>
        <w:spacing w:before="0" w:beforeAutospacing="0" w:after="0" w:afterAutospacing="0"/>
        <w:textAlignment w:val="baseline"/>
        <w:rPr>
          <w:rFonts w:ascii="Arial" w:hAnsi="Arial" w:cs="Arial"/>
          <w:color w:val="4472C4" w:themeColor="accent1"/>
        </w:rPr>
      </w:pPr>
      <w:hyperlink r:id="rId18" w:history="1">
        <w:r w:rsidR="009E6B92" w:rsidRPr="00C334AF">
          <w:rPr>
            <w:rStyle w:val="Hyperlink"/>
            <w:rFonts w:ascii="Arial" w:hAnsi="Arial" w:cs="Arial"/>
            <w:color w:val="4472C4" w:themeColor="accent1"/>
          </w:rPr>
          <w:t>https://ca.ixl.com/ela/grade-7/interpret-figures-of-speech</w:t>
        </w:r>
      </w:hyperlink>
    </w:p>
    <w:p w14:paraId="1EBE38B2" w14:textId="77777777" w:rsidR="009E6B92" w:rsidRPr="00C334AF" w:rsidRDefault="00CB0BB0" w:rsidP="009E6B92">
      <w:pPr>
        <w:pStyle w:val="NormalWeb"/>
        <w:numPr>
          <w:ilvl w:val="0"/>
          <w:numId w:val="10"/>
        </w:numPr>
        <w:spacing w:before="0" w:beforeAutospacing="0" w:after="0" w:afterAutospacing="0"/>
        <w:textAlignment w:val="baseline"/>
        <w:rPr>
          <w:rFonts w:ascii="Arial" w:hAnsi="Arial" w:cs="Arial"/>
          <w:color w:val="4472C4" w:themeColor="accent1"/>
        </w:rPr>
      </w:pPr>
      <w:hyperlink r:id="rId19" w:history="1">
        <w:r w:rsidR="009E6B92" w:rsidRPr="00C334AF">
          <w:rPr>
            <w:rStyle w:val="Hyperlink"/>
            <w:rFonts w:ascii="Arial" w:hAnsi="Arial" w:cs="Arial"/>
            <w:color w:val="4472C4" w:themeColor="accent1"/>
          </w:rPr>
          <w:t>https://www.proprofs.com/quiz-school/story.php?title=simile-or-metaphor_4vz</w:t>
        </w:r>
      </w:hyperlink>
    </w:p>
    <w:p w14:paraId="0291B4FF" w14:textId="77777777" w:rsidR="009E6B92" w:rsidRPr="00C334AF" w:rsidRDefault="00CB0BB0" w:rsidP="009E6B92">
      <w:pPr>
        <w:pStyle w:val="NormalWeb"/>
        <w:numPr>
          <w:ilvl w:val="0"/>
          <w:numId w:val="10"/>
        </w:numPr>
        <w:spacing w:before="0" w:beforeAutospacing="0" w:after="0" w:afterAutospacing="0"/>
        <w:textAlignment w:val="baseline"/>
        <w:rPr>
          <w:rFonts w:ascii="Arial" w:hAnsi="Arial" w:cs="Arial"/>
          <w:color w:val="4472C4" w:themeColor="accent1"/>
        </w:rPr>
      </w:pPr>
      <w:hyperlink r:id="rId20" w:history="1">
        <w:r w:rsidR="009E6B92" w:rsidRPr="00C334AF">
          <w:rPr>
            <w:rStyle w:val="Hyperlink"/>
            <w:rFonts w:ascii="Arial" w:hAnsi="Arial" w:cs="Arial"/>
            <w:color w:val="4472C4" w:themeColor="accent1"/>
          </w:rPr>
          <w:t>https://www.quia.com/quiz/234882.html?AP_rand=815407442</w:t>
        </w:r>
      </w:hyperlink>
      <w:r w:rsidR="00C334AF" w:rsidRPr="00C334AF">
        <w:rPr>
          <w:rFonts w:ascii="Arial" w:hAnsi="Arial" w:cs="Arial"/>
          <w:color w:val="4472C4" w:themeColor="accent1"/>
        </w:rPr>
        <w:t xml:space="preserve"> </w:t>
      </w:r>
    </w:p>
    <w:p w14:paraId="2AD9542F" w14:textId="77777777" w:rsidR="009E6B92" w:rsidRDefault="00CB0BB0" w:rsidP="009E6B92">
      <w:pPr>
        <w:pStyle w:val="NormalWeb"/>
        <w:numPr>
          <w:ilvl w:val="0"/>
          <w:numId w:val="10"/>
        </w:numPr>
        <w:spacing w:before="0" w:beforeAutospacing="0" w:after="0" w:afterAutospacing="0"/>
        <w:textAlignment w:val="baseline"/>
        <w:rPr>
          <w:rFonts w:ascii="Arial" w:hAnsi="Arial" w:cs="Arial"/>
          <w:color w:val="0000FF"/>
        </w:rPr>
      </w:pPr>
      <w:hyperlink r:id="rId21" w:history="1">
        <w:r w:rsidR="00C334AF" w:rsidRPr="00691E85">
          <w:rPr>
            <w:rStyle w:val="Hyperlink"/>
            <w:rFonts w:ascii="Arial" w:hAnsi="Arial" w:cs="Arial"/>
          </w:rPr>
          <w:t>https://literaryterms.net/hyperbole-quiz/</w:t>
        </w:r>
      </w:hyperlink>
      <w:r w:rsidR="00C334AF">
        <w:rPr>
          <w:rFonts w:ascii="Arial" w:hAnsi="Arial" w:cs="Arial"/>
          <w:color w:val="0000FF"/>
        </w:rPr>
        <w:t xml:space="preserve"> </w:t>
      </w:r>
    </w:p>
    <w:p w14:paraId="6E7F55BB" w14:textId="77777777" w:rsidR="00EF52EA" w:rsidRDefault="00EF52EA" w:rsidP="00EF52EA">
      <w:pPr>
        <w:rPr>
          <w:rFonts w:ascii="Arial" w:eastAsia="Times New Roman" w:hAnsi="Arial" w:cs="Arial"/>
          <w:b/>
          <w:bCs/>
          <w:color w:val="000000"/>
        </w:rPr>
      </w:pPr>
    </w:p>
    <w:p w14:paraId="2608E2CB" w14:textId="77777777" w:rsidR="00EF52EA" w:rsidRPr="00EF52EA" w:rsidRDefault="00EF52EA" w:rsidP="00EF52EA">
      <w:pPr>
        <w:rPr>
          <w:rFonts w:ascii="Times New Roman" w:eastAsia="Times New Roman" w:hAnsi="Times New Roman" w:cs="Times New Roman"/>
        </w:rPr>
      </w:pPr>
      <w:r w:rsidRPr="00EF52EA">
        <w:rPr>
          <w:rFonts w:ascii="Arial" w:eastAsia="Times New Roman" w:hAnsi="Arial" w:cs="Arial"/>
          <w:b/>
          <w:bCs/>
          <w:color w:val="000000"/>
        </w:rPr>
        <w:t>Section 4: Reading Comprehension</w:t>
      </w:r>
    </w:p>
    <w:p w14:paraId="3DF142F7" w14:textId="7E1A35C5" w:rsidR="00EF52EA" w:rsidRPr="00EF52EA" w:rsidRDefault="00EF52EA" w:rsidP="00005DB3">
      <w:pPr>
        <w:rPr>
          <w:rFonts w:ascii="Times New Roman" w:eastAsia="Times New Roman" w:hAnsi="Times New Roman" w:cs="Times New Roman"/>
        </w:rPr>
      </w:pPr>
      <w:r w:rsidRPr="00EF52EA">
        <w:rPr>
          <w:rFonts w:ascii="Arial" w:eastAsia="Times New Roman" w:hAnsi="Arial" w:cs="Arial"/>
          <w:color w:val="000000"/>
        </w:rPr>
        <w:t>You will be given a</w:t>
      </w:r>
      <w:r>
        <w:rPr>
          <w:rFonts w:ascii="Arial" w:eastAsia="Times New Roman" w:hAnsi="Arial" w:cs="Arial"/>
          <w:color w:val="000000"/>
        </w:rPr>
        <w:t xml:space="preserve"> </w:t>
      </w:r>
      <w:r w:rsidRPr="00272EBB">
        <w:rPr>
          <w:rFonts w:ascii="Arial" w:eastAsia="Times New Roman" w:hAnsi="Arial" w:cs="Arial"/>
          <w:b/>
          <w:color w:val="000000"/>
        </w:rPr>
        <w:t>new</w:t>
      </w:r>
      <w:r w:rsidRPr="00EF52EA">
        <w:rPr>
          <w:rFonts w:ascii="Arial" w:eastAsia="Times New Roman" w:hAnsi="Arial" w:cs="Arial"/>
          <w:color w:val="000000"/>
        </w:rPr>
        <w:t xml:space="preserve"> short story to read with comprehension questions to answer related to short story elements such as: plot, character, conflict, point of view, setting, and theme. Review your comprehension questions f</w:t>
      </w:r>
      <w:r w:rsidR="00C33DF8">
        <w:rPr>
          <w:rFonts w:ascii="Arial" w:eastAsia="Times New Roman" w:hAnsi="Arial" w:cs="Arial"/>
          <w:color w:val="000000"/>
        </w:rPr>
        <w:t>rom</w:t>
      </w:r>
      <w:r w:rsidRPr="00EF52EA">
        <w:rPr>
          <w:rFonts w:ascii="Arial" w:eastAsia="Times New Roman" w:hAnsi="Arial" w:cs="Arial"/>
          <w:color w:val="000000"/>
        </w:rPr>
        <w:t xml:space="preserve"> our novel study and short stories. Also review your </w:t>
      </w:r>
      <w:r>
        <w:rPr>
          <w:rFonts w:ascii="Arial" w:eastAsia="Times New Roman" w:hAnsi="Arial" w:cs="Arial"/>
          <w:color w:val="000000"/>
        </w:rPr>
        <w:t xml:space="preserve">Short Story Unit Test. </w:t>
      </w:r>
    </w:p>
    <w:p w14:paraId="6BA2C090" w14:textId="77777777" w:rsidR="00005DB3" w:rsidRDefault="00005DB3" w:rsidP="00EF52EA">
      <w:pPr>
        <w:rPr>
          <w:rFonts w:ascii="Arial" w:eastAsia="Times New Roman" w:hAnsi="Arial" w:cs="Arial"/>
          <w:b/>
          <w:bCs/>
          <w:color w:val="0000FF"/>
        </w:rPr>
      </w:pPr>
    </w:p>
    <w:p w14:paraId="5DC2556A" w14:textId="77777777" w:rsidR="00EF52EA" w:rsidRPr="00EF52EA" w:rsidRDefault="00EF52EA" w:rsidP="00EF52EA">
      <w:pPr>
        <w:rPr>
          <w:rFonts w:ascii="Times New Roman" w:eastAsia="Times New Roman" w:hAnsi="Times New Roman" w:cs="Times New Roman"/>
        </w:rPr>
      </w:pPr>
      <w:r w:rsidRPr="00EF52EA">
        <w:rPr>
          <w:rFonts w:ascii="Arial" w:eastAsia="Times New Roman" w:hAnsi="Arial" w:cs="Arial"/>
          <w:b/>
          <w:bCs/>
          <w:color w:val="0000FF"/>
        </w:rPr>
        <w:t>Online Resources:</w:t>
      </w:r>
    </w:p>
    <w:p w14:paraId="03539C27" w14:textId="77777777" w:rsidR="00EF52EA" w:rsidRPr="00EF52EA" w:rsidRDefault="00CB0BB0" w:rsidP="00EF52EA">
      <w:pPr>
        <w:numPr>
          <w:ilvl w:val="0"/>
          <w:numId w:val="11"/>
        </w:numPr>
        <w:shd w:val="clear" w:color="auto" w:fill="FFFFFF"/>
        <w:textAlignment w:val="baseline"/>
        <w:rPr>
          <w:rFonts w:ascii="Arial" w:eastAsia="Times New Roman" w:hAnsi="Arial" w:cs="Arial"/>
          <w:color w:val="000000"/>
        </w:rPr>
      </w:pPr>
      <w:hyperlink r:id="rId22" w:history="1">
        <w:r w:rsidR="00EF52EA" w:rsidRPr="00EF52EA">
          <w:rPr>
            <w:rFonts w:ascii="Arial" w:eastAsia="Times New Roman" w:hAnsi="Arial" w:cs="Arial"/>
            <w:color w:val="1155CC"/>
            <w:u w:val="single"/>
            <w:shd w:val="clear" w:color="auto" w:fill="FFFFFF"/>
          </w:rPr>
          <w:t>http://www.englishmaven.org/Pages/Reading%20Comprehension.htm</w:t>
        </w:r>
      </w:hyperlink>
    </w:p>
    <w:p w14:paraId="399A3313" w14:textId="77777777" w:rsidR="00235514" w:rsidRDefault="00235514" w:rsidP="00235514"/>
    <w:p w14:paraId="6BA62E81" w14:textId="77777777" w:rsidR="00EF52EA" w:rsidRDefault="00EF52EA" w:rsidP="00235514"/>
    <w:p w14:paraId="6152EA18" w14:textId="77777777" w:rsidR="00EF52EA" w:rsidRPr="00EF52EA" w:rsidRDefault="00EF52EA" w:rsidP="00EF52EA">
      <w:pPr>
        <w:rPr>
          <w:rFonts w:ascii="Times New Roman" w:eastAsia="Times New Roman" w:hAnsi="Times New Roman" w:cs="Times New Roman"/>
        </w:rPr>
      </w:pPr>
      <w:r w:rsidRPr="00EF52EA">
        <w:rPr>
          <w:rFonts w:ascii="Arial" w:eastAsia="Times New Roman" w:hAnsi="Arial" w:cs="Arial"/>
          <w:b/>
          <w:bCs/>
          <w:color w:val="000000"/>
        </w:rPr>
        <w:t>Section 5: Paragraph Writing</w:t>
      </w:r>
    </w:p>
    <w:p w14:paraId="44EB95D3" w14:textId="77777777" w:rsidR="00EF52EA" w:rsidRPr="00EF52EA" w:rsidRDefault="00EF52EA" w:rsidP="00EF52EA">
      <w:pPr>
        <w:rPr>
          <w:rFonts w:ascii="Times New Roman" w:eastAsia="Times New Roman" w:hAnsi="Times New Roman" w:cs="Times New Roman"/>
        </w:rPr>
      </w:pPr>
      <w:r w:rsidRPr="00EF52EA">
        <w:rPr>
          <w:rFonts w:ascii="Arial" w:eastAsia="Times New Roman" w:hAnsi="Arial" w:cs="Arial"/>
          <w:color w:val="000000"/>
        </w:rPr>
        <w:t>You will be asked to write a paragraph using the P.E.E. (point, evidence, explain). You will need to provide: a topic sentence, 3 supporting points that are explained and have examples, and a concluding sentence. Marks will also be given for how well your paragraph is edited.</w:t>
      </w:r>
    </w:p>
    <w:p w14:paraId="1CDFAA34" w14:textId="77777777" w:rsidR="00EF52EA" w:rsidRPr="00EF52EA" w:rsidRDefault="00EF52EA" w:rsidP="00EF52EA">
      <w:pPr>
        <w:rPr>
          <w:rFonts w:ascii="Times New Roman" w:eastAsia="Times New Roman" w:hAnsi="Times New Roman" w:cs="Times New Roman"/>
        </w:rPr>
      </w:pPr>
    </w:p>
    <w:p w14:paraId="4B914B9B" w14:textId="77777777" w:rsidR="00EF52EA" w:rsidRDefault="00EF52EA" w:rsidP="00EF52EA">
      <w:pPr>
        <w:rPr>
          <w:rFonts w:ascii="Arial" w:eastAsia="Times New Roman" w:hAnsi="Arial" w:cs="Arial"/>
          <w:color w:val="000000"/>
        </w:rPr>
      </w:pPr>
      <w:r w:rsidRPr="00EF52EA">
        <w:rPr>
          <w:rFonts w:ascii="Arial" w:eastAsia="Times New Roman" w:hAnsi="Arial" w:cs="Arial"/>
          <w:color w:val="000000"/>
        </w:rPr>
        <w:t xml:space="preserve">We will be reviewing how to write a paragraph in </w:t>
      </w:r>
      <w:proofErr w:type="gramStart"/>
      <w:r w:rsidRPr="00EF52EA">
        <w:rPr>
          <w:rFonts w:ascii="Arial" w:eastAsia="Times New Roman" w:hAnsi="Arial" w:cs="Arial"/>
          <w:color w:val="000000"/>
        </w:rPr>
        <w:t>class</w:t>
      </w:r>
      <w:proofErr w:type="gramEnd"/>
      <w:r w:rsidRPr="00EF52EA">
        <w:rPr>
          <w:rFonts w:ascii="Arial" w:eastAsia="Times New Roman" w:hAnsi="Arial" w:cs="Arial"/>
          <w:color w:val="000000"/>
        </w:rPr>
        <w:t xml:space="preserve"> and this will be your best way to prepare for this section. </w:t>
      </w:r>
    </w:p>
    <w:p w14:paraId="200E546C" w14:textId="77777777" w:rsidR="00B478BC" w:rsidRPr="00EF52EA" w:rsidRDefault="00B478BC" w:rsidP="00EF52EA">
      <w:pPr>
        <w:rPr>
          <w:rFonts w:ascii="Times New Roman" w:eastAsia="Times New Roman" w:hAnsi="Times New Roman" w:cs="Times New Roman"/>
        </w:rPr>
      </w:pPr>
    </w:p>
    <w:p w14:paraId="60C98847" w14:textId="77777777" w:rsidR="00EF52EA" w:rsidRPr="00EF52EA" w:rsidRDefault="00EF52EA" w:rsidP="00EF52EA">
      <w:pPr>
        <w:rPr>
          <w:rFonts w:ascii="Times New Roman" w:eastAsia="Times New Roman" w:hAnsi="Times New Roman" w:cs="Times New Roman"/>
        </w:rPr>
      </w:pPr>
      <w:r w:rsidRPr="00EF52EA">
        <w:rPr>
          <w:rFonts w:ascii="Arial" w:eastAsia="Times New Roman" w:hAnsi="Arial" w:cs="Arial"/>
          <w:b/>
          <w:bCs/>
          <w:color w:val="0000FF"/>
        </w:rPr>
        <w:t>Online Resources:</w:t>
      </w:r>
    </w:p>
    <w:p w14:paraId="2E7DEBDA" w14:textId="77777777" w:rsidR="00EF52EA" w:rsidRPr="00EF52EA" w:rsidRDefault="00EF52EA" w:rsidP="00EF52EA">
      <w:pPr>
        <w:numPr>
          <w:ilvl w:val="0"/>
          <w:numId w:val="12"/>
        </w:numPr>
        <w:textAlignment w:val="baseline"/>
        <w:rPr>
          <w:rFonts w:ascii="Arial" w:eastAsia="Times New Roman" w:hAnsi="Arial" w:cs="Arial"/>
          <w:color w:val="0000FF"/>
        </w:rPr>
      </w:pPr>
      <w:r w:rsidRPr="00EF52EA">
        <w:rPr>
          <w:rFonts w:ascii="Arial" w:eastAsia="Times New Roman" w:hAnsi="Arial" w:cs="Arial"/>
          <w:color w:val="0000FF"/>
        </w:rPr>
        <w:t>This is a website where you can type your paragraph and it will identify spelling and grammatical errors to correct: https://www.spellboy.com/check_spelling/?utm_source=google&amp;utm_medium=cpc&amp;utm_campaign=spell_checker&amp;utm_term=grammar%20check%20my%20sentence</w:t>
      </w:r>
    </w:p>
    <w:p w14:paraId="2FCDDECA" w14:textId="77777777" w:rsidR="00EF52EA" w:rsidRPr="00005DB3" w:rsidRDefault="00EF52EA" w:rsidP="00005DB3">
      <w:pPr>
        <w:rPr>
          <w:rFonts w:ascii="Arial" w:eastAsia="Times New Roman" w:hAnsi="Arial" w:cs="Arial"/>
          <w:b/>
          <w:bCs/>
          <w:color w:val="000000"/>
        </w:rPr>
      </w:pPr>
    </w:p>
    <w:p w14:paraId="07E8C7FF" w14:textId="77777777" w:rsidR="00EF52EA" w:rsidRDefault="00EF52EA" w:rsidP="00365F37">
      <w:pPr>
        <w:rPr>
          <w:rFonts w:ascii="Arial" w:eastAsia="Times New Roman" w:hAnsi="Arial" w:cs="Arial"/>
        </w:rPr>
      </w:pPr>
      <w:r w:rsidRPr="00365F37">
        <w:rPr>
          <w:rFonts w:ascii="Arial" w:eastAsia="Times New Roman" w:hAnsi="Arial" w:cs="Arial"/>
        </w:rPr>
        <w:lastRenderedPageBreak/>
        <w:t>We will be reviewing these concepts in class throughout the entire week leading up to February 8</w:t>
      </w:r>
      <w:r w:rsidRPr="00365F37">
        <w:rPr>
          <w:rFonts w:ascii="Arial" w:eastAsia="Times New Roman" w:hAnsi="Arial" w:cs="Arial"/>
          <w:vertAlign w:val="superscript"/>
        </w:rPr>
        <w:t>th</w:t>
      </w:r>
      <w:r w:rsidRPr="00365F37">
        <w:rPr>
          <w:rFonts w:ascii="Arial" w:eastAsia="Times New Roman" w:hAnsi="Arial" w:cs="Arial"/>
        </w:rPr>
        <w:t>, 2019.</w:t>
      </w:r>
    </w:p>
    <w:p w14:paraId="084D4899" w14:textId="77777777" w:rsidR="00365F37" w:rsidRDefault="00365F37" w:rsidP="00365F37">
      <w:pPr>
        <w:rPr>
          <w:rFonts w:ascii="Arial" w:eastAsia="Times New Roman" w:hAnsi="Arial" w:cs="Arial"/>
          <w:b/>
          <w:bCs/>
          <w:color w:val="000000"/>
        </w:rPr>
      </w:pPr>
    </w:p>
    <w:p w14:paraId="17E6C996" w14:textId="77777777" w:rsidR="00005DB3" w:rsidRDefault="00005DB3" w:rsidP="00365F37">
      <w:pPr>
        <w:rPr>
          <w:rFonts w:ascii="Arial" w:eastAsia="Times New Roman" w:hAnsi="Arial" w:cs="Arial"/>
          <w:b/>
          <w:bCs/>
          <w:color w:val="000000"/>
        </w:rPr>
      </w:pPr>
    </w:p>
    <w:p w14:paraId="0BD03538" w14:textId="77777777" w:rsidR="00365F37" w:rsidRPr="00365F37" w:rsidRDefault="00365F37" w:rsidP="00365F37">
      <w:pPr>
        <w:rPr>
          <w:rFonts w:ascii="Arial" w:eastAsia="Times New Roman" w:hAnsi="Arial" w:cs="Arial"/>
          <w:b/>
          <w:bCs/>
          <w:color w:val="000000"/>
        </w:rPr>
      </w:pPr>
      <w:r w:rsidRPr="00365F37">
        <w:rPr>
          <w:rFonts w:ascii="Arial" w:eastAsia="Times New Roman" w:hAnsi="Arial" w:cs="Arial"/>
          <w:b/>
          <w:bCs/>
          <w:color w:val="000000"/>
        </w:rPr>
        <w:t>Studying Suggestions</w:t>
      </w:r>
    </w:p>
    <w:p w14:paraId="4D9661E3" w14:textId="77777777" w:rsidR="00230050" w:rsidRDefault="00230050" w:rsidP="00365F37">
      <w:pPr>
        <w:pStyle w:val="ListParagraph"/>
        <w:numPr>
          <w:ilvl w:val="0"/>
          <w:numId w:val="12"/>
        </w:numPr>
        <w:rPr>
          <w:rFonts w:ascii="Arial" w:eastAsia="Times New Roman" w:hAnsi="Arial" w:cs="Arial"/>
        </w:rPr>
      </w:pPr>
      <w:r w:rsidRPr="00365F37">
        <w:rPr>
          <w:rFonts w:ascii="Arial" w:eastAsia="Times New Roman" w:hAnsi="Arial" w:cs="Arial"/>
        </w:rPr>
        <w:t>Start studying today: focus on a different skill/concept each night and build gradually</w:t>
      </w:r>
      <w:r w:rsidR="00D509F0" w:rsidRPr="00365F37">
        <w:rPr>
          <w:rFonts w:ascii="Arial" w:eastAsia="Times New Roman" w:hAnsi="Arial" w:cs="Arial"/>
        </w:rPr>
        <w:t xml:space="preserve"> (don’t wait until the week of the exam to start studying)</w:t>
      </w:r>
    </w:p>
    <w:p w14:paraId="1D361251" w14:textId="77777777" w:rsidR="00365F37" w:rsidRPr="00365F37" w:rsidRDefault="00365F37" w:rsidP="00365F37">
      <w:pPr>
        <w:pStyle w:val="ListParagraph"/>
        <w:numPr>
          <w:ilvl w:val="0"/>
          <w:numId w:val="12"/>
        </w:numPr>
        <w:rPr>
          <w:rFonts w:ascii="Arial" w:eastAsia="Times New Roman" w:hAnsi="Arial" w:cs="Arial"/>
        </w:rPr>
      </w:pPr>
      <w:r>
        <w:rPr>
          <w:rFonts w:ascii="Arial" w:eastAsia="Times New Roman" w:hAnsi="Arial" w:cs="Arial"/>
        </w:rPr>
        <w:t>Review your notes</w:t>
      </w:r>
    </w:p>
    <w:p w14:paraId="3E696087" w14:textId="6E65E37E" w:rsidR="00EF52EA" w:rsidRDefault="00230050" w:rsidP="00365F37">
      <w:pPr>
        <w:pStyle w:val="ListParagraph"/>
        <w:numPr>
          <w:ilvl w:val="0"/>
          <w:numId w:val="12"/>
        </w:numPr>
        <w:rPr>
          <w:rFonts w:ascii="Arial" w:eastAsia="Times New Roman" w:hAnsi="Arial" w:cs="Arial"/>
        </w:rPr>
      </w:pPr>
      <w:r w:rsidRPr="00365F37">
        <w:rPr>
          <w:rFonts w:ascii="Arial" w:eastAsia="Times New Roman" w:hAnsi="Arial" w:cs="Arial"/>
        </w:rPr>
        <w:t>Make cue cards/</w:t>
      </w:r>
      <w:r w:rsidR="00D509F0" w:rsidRPr="00365F37">
        <w:rPr>
          <w:rFonts w:ascii="Arial" w:eastAsia="Times New Roman" w:hAnsi="Arial" w:cs="Arial"/>
        </w:rPr>
        <w:t>use online tools and quizzes to test your knowledge</w:t>
      </w:r>
    </w:p>
    <w:p w14:paraId="7555DA0B" w14:textId="77777777" w:rsidR="00452557" w:rsidRDefault="00452557" w:rsidP="00452557">
      <w:pPr>
        <w:pStyle w:val="ListParagraph"/>
        <w:numPr>
          <w:ilvl w:val="0"/>
          <w:numId w:val="12"/>
        </w:numPr>
        <w:rPr>
          <w:rFonts w:ascii="Arial" w:eastAsia="Times New Roman" w:hAnsi="Arial" w:cs="Arial"/>
        </w:rPr>
      </w:pPr>
      <w:r>
        <w:rPr>
          <w:rFonts w:ascii="Arial" w:eastAsia="Times New Roman" w:hAnsi="Arial" w:cs="Arial"/>
        </w:rPr>
        <w:t>Some people benefit from reading materials out loud to themselves</w:t>
      </w:r>
    </w:p>
    <w:p w14:paraId="55D55CCC" w14:textId="7CFA9E6E" w:rsidR="00452557" w:rsidRPr="00452557" w:rsidRDefault="00452557" w:rsidP="00452557">
      <w:pPr>
        <w:pStyle w:val="ListParagraph"/>
        <w:numPr>
          <w:ilvl w:val="1"/>
          <w:numId w:val="12"/>
        </w:numPr>
        <w:rPr>
          <w:rFonts w:ascii="Arial" w:eastAsia="Times New Roman" w:hAnsi="Arial" w:cs="Arial"/>
        </w:rPr>
      </w:pPr>
      <w:r>
        <w:rPr>
          <w:rFonts w:ascii="Arial" w:eastAsia="Times New Roman" w:hAnsi="Arial" w:cs="Arial"/>
        </w:rPr>
        <w:t xml:space="preserve">Others benefit from recording themselves reviewing the material, providing an opportunity to listen to the recording </w:t>
      </w:r>
      <w:bookmarkStart w:id="0" w:name="_GoBack"/>
      <w:bookmarkEnd w:id="0"/>
    </w:p>
    <w:p w14:paraId="6BA8F03C" w14:textId="77777777" w:rsidR="00D509F0" w:rsidRPr="00365F37" w:rsidRDefault="00D509F0" w:rsidP="00365F37">
      <w:pPr>
        <w:pStyle w:val="ListParagraph"/>
        <w:numPr>
          <w:ilvl w:val="0"/>
          <w:numId w:val="12"/>
        </w:numPr>
        <w:rPr>
          <w:rFonts w:ascii="Arial" w:eastAsia="Times New Roman" w:hAnsi="Arial" w:cs="Arial"/>
        </w:rPr>
      </w:pPr>
      <w:r w:rsidRPr="00365F37">
        <w:rPr>
          <w:rFonts w:ascii="Arial" w:eastAsia="Times New Roman" w:hAnsi="Arial" w:cs="Arial"/>
        </w:rPr>
        <w:t>Ask questions if you need help!</w:t>
      </w:r>
    </w:p>
    <w:sectPr w:rsidR="00D509F0" w:rsidRPr="00365F37" w:rsidSect="002E5F7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0851" w14:textId="77777777" w:rsidR="00CB0BB0" w:rsidRDefault="00CB0BB0" w:rsidP="00EF52EA">
      <w:r>
        <w:separator/>
      </w:r>
    </w:p>
  </w:endnote>
  <w:endnote w:type="continuationSeparator" w:id="0">
    <w:p w14:paraId="1728ADBE" w14:textId="77777777" w:rsidR="00CB0BB0" w:rsidRDefault="00CB0BB0" w:rsidP="00EF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79D8" w14:textId="77777777" w:rsidR="00CB0BB0" w:rsidRDefault="00CB0BB0" w:rsidP="00EF52EA">
      <w:r>
        <w:separator/>
      </w:r>
    </w:p>
  </w:footnote>
  <w:footnote w:type="continuationSeparator" w:id="0">
    <w:p w14:paraId="74C70776" w14:textId="77777777" w:rsidR="00CB0BB0" w:rsidRDefault="00CB0BB0" w:rsidP="00EF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514B" w14:textId="77777777" w:rsidR="00EF52EA" w:rsidRDefault="00EF52EA">
    <w:pPr>
      <w:pStyle w:val="Header"/>
    </w:pP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597"/>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35A6"/>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97087"/>
    <w:multiLevelType w:val="hybridMultilevel"/>
    <w:tmpl w:val="63A0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5B25"/>
    <w:multiLevelType w:val="multilevel"/>
    <w:tmpl w:val="E71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8125E"/>
    <w:multiLevelType w:val="multilevel"/>
    <w:tmpl w:val="CC0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C0BA2"/>
    <w:multiLevelType w:val="multilevel"/>
    <w:tmpl w:val="D0C80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278BA"/>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449A9"/>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87CD8"/>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D52EF"/>
    <w:multiLevelType w:val="multilevel"/>
    <w:tmpl w:val="C1C2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BC47F5"/>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6170B"/>
    <w:multiLevelType w:val="multilevel"/>
    <w:tmpl w:val="47E2F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A0A1F"/>
    <w:multiLevelType w:val="multilevel"/>
    <w:tmpl w:val="F8AE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lvlOverride w:ilvl="0">
      <w:lvl w:ilvl="0">
        <w:numFmt w:val="lowerLetter"/>
        <w:lvlText w:val="%1."/>
        <w:lvlJc w:val="left"/>
      </w:lvl>
    </w:lvlOverride>
  </w:num>
  <w:num w:numId="3">
    <w:abstractNumId w:val="7"/>
  </w:num>
  <w:num w:numId="4">
    <w:abstractNumId w:val="3"/>
  </w:num>
  <w:num w:numId="5">
    <w:abstractNumId w:val="4"/>
  </w:num>
  <w:num w:numId="6">
    <w:abstractNumId w:val="12"/>
  </w:num>
  <w:num w:numId="7">
    <w:abstractNumId w:val="6"/>
  </w:num>
  <w:num w:numId="8">
    <w:abstractNumId w:val="5"/>
    <w:lvlOverride w:ilvl="0">
      <w:lvl w:ilvl="0">
        <w:numFmt w:val="decimal"/>
        <w:lvlText w:val="%1."/>
        <w:lvlJc w:val="left"/>
      </w:lvl>
    </w:lvlOverride>
  </w:num>
  <w:num w:numId="9">
    <w:abstractNumId w:val="1"/>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14"/>
    <w:rsid w:val="00005DB3"/>
    <w:rsid w:val="000D1FD2"/>
    <w:rsid w:val="001A62F8"/>
    <w:rsid w:val="00230050"/>
    <w:rsid w:val="00232D00"/>
    <w:rsid w:val="00235514"/>
    <w:rsid w:val="00272EBB"/>
    <w:rsid w:val="002E5F78"/>
    <w:rsid w:val="00325E76"/>
    <w:rsid w:val="0036143E"/>
    <w:rsid w:val="00365F37"/>
    <w:rsid w:val="00452557"/>
    <w:rsid w:val="004D433C"/>
    <w:rsid w:val="005A5022"/>
    <w:rsid w:val="00610AD5"/>
    <w:rsid w:val="007B2530"/>
    <w:rsid w:val="00956B4E"/>
    <w:rsid w:val="009D0800"/>
    <w:rsid w:val="009E6B92"/>
    <w:rsid w:val="00AE3099"/>
    <w:rsid w:val="00B411B1"/>
    <w:rsid w:val="00B478BC"/>
    <w:rsid w:val="00C334AF"/>
    <w:rsid w:val="00C33DF8"/>
    <w:rsid w:val="00CB0BB0"/>
    <w:rsid w:val="00CD56FC"/>
    <w:rsid w:val="00D23927"/>
    <w:rsid w:val="00D509F0"/>
    <w:rsid w:val="00DA27D7"/>
    <w:rsid w:val="00E13ADA"/>
    <w:rsid w:val="00E6511F"/>
    <w:rsid w:val="00EF52EA"/>
    <w:rsid w:val="00F0536D"/>
    <w:rsid w:val="00FE0E51"/>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1E7BB"/>
  <w14:defaultImageDpi w14:val="32767"/>
  <w15:chartTrackingRefBased/>
  <w15:docId w15:val="{DD49EF88-CCFD-9D49-9377-783C5555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14"/>
    <w:pPr>
      <w:ind w:left="720"/>
      <w:contextualSpacing/>
    </w:pPr>
  </w:style>
  <w:style w:type="paragraph" w:styleId="NormalWeb">
    <w:name w:val="Normal (Web)"/>
    <w:basedOn w:val="Normal"/>
    <w:uiPriority w:val="99"/>
    <w:semiHidden/>
    <w:unhideWhenUsed/>
    <w:rsid w:val="002355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5514"/>
    <w:rPr>
      <w:color w:val="0000FF"/>
      <w:u w:val="single"/>
    </w:rPr>
  </w:style>
  <w:style w:type="paragraph" w:styleId="Header">
    <w:name w:val="header"/>
    <w:basedOn w:val="Normal"/>
    <w:link w:val="HeaderChar"/>
    <w:uiPriority w:val="99"/>
    <w:unhideWhenUsed/>
    <w:rsid w:val="00EF52EA"/>
    <w:pPr>
      <w:tabs>
        <w:tab w:val="center" w:pos="4680"/>
        <w:tab w:val="right" w:pos="9360"/>
      </w:tabs>
    </w:pPr>
  </w:style>
  <w:style w:type="character" w:customStyle="1" w:styleId="HeaderChar">
    <w:name w:val="Header Char"/>
    <w:basedOn w:val="DefaultParagraphFont"/>
    <w:link w:val="Header"/>
    <w:uiPriority w:val="99"/>
    <w:rsid w:val="00EF52EA"/>
  </w:style>
  <w:style w:type="paragraph" w:styleId="Footer">
    <w:name w:val="footer"/>
    <w:basedOn w:val="Normal"/>
    <w:link w:val="FooterChar"/>
    <w:uiPriority w:val="99"/>
    <w:unhideWhenUsed/>
    <w:rsid w:val="00EF52EA"/>
    <w:pPr>
      <w:tabs>
        <w:tab w:val="center" w:pos="4680"/>
        <w:tab w:val="right" w:pos="9360"/>
      </w:tabs>
    </w:pPr>
  </w:style>
  <w:style w:type="character" w:customStyle="1" w:styleId="FooterChar">
    <w:name w:val="Footer Char"/>
    <w:basedOn w:val="DefaultParagraphFont"/>
    <w:link w:val="Footer"/>
    <w:uiPriority w:val="99"/>
    <w:rsid w:val="00EF52EA"/>
  </w:style>
  <w:style w:type="character" w:styleId="UnresolvedMention">
    <w:name w:val="Unresolved Mention"/>
    <w:basedOn w:val="DefaultParagraphFont"/>
    <w:uiPriority w:val="99"/>
    <w:rsid w:val="00C334AF"/>
    <w:rPr>
      <w:color w:val="605E5C"/>
      <w:shd w:val="clear" w:color="auto" w:fill="E1DFDD"/>
    </w:rPr>
  </w:style>
  <w:style w:type="character" w:styleId="FollowedHyperlink">
    <w:name w:val="FollowedHyperlink"/>
    <w:basedOn w:val="DefaultParagraphFont"/>
    <w:uiPriority w:val="99"/>
    <w:semiHidden/>
    <w:unhideWhenUsed/>
    <w:rsid w:val="00C33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5245">
      <w:bodyDiv w:val="1"/>
      <w:marLeft w:val="0"/>
      <w:marRight w:val="0"/>
      <w:marTop w:val="0"/>
      <w:marBottom w:val="0"/>
      <w:divBdr>
        <w:top w:val="none" w:sz="0" w:space="0" w:color="auto"/>
        <w:left w:val="none" w:sz="0" w:space="0" w:color="auto"/>
        <w:bottom w:val="none" w:sz="0" w:space="0" w:color="auto"/>
        <w:right w:val="none" w:sz="0" w:space="0" w:color="auto"/>
      </w:divBdr>
      <w:divsChild>
        <w:div w:id="1903902927">
          <w:marLeft w:val="0"/>
          <w:marRight w:val="0"/>
          <w:marTop w:val="0"/>
          <w:marBottom w:val="0"/>
          <w:divBdr>
            <w:top w:val="none" w:sz="0" w:space="0" w:color="auto"/>
            <w:left w:val="none" w:sz="0" w:space="0" w:color="auto"/>
            <w:bottom w:val="none" w:sz="0" w:space="0" w:color="auto"/>
            <w:right w:val="none" w:sz="0" w:space="0" w:color="auto"/>
          </w:divBdr>
        </w:div>
      </w:divsChild>
    </w:div>
    <w:div w:id="468978285">
      <w:bodyDiv w:val="1"/>
      <w:marLeft w:val="0"/>
      <w:marRight w:val="0"/>
      <w:marTop w:val="0"/>
      <w:marBottom w:val="0"/>
      <w:divBdr>
        <w:top w:val="none" w:sz="0" w:space="0" w:color="auto"/>
        <w:left w:val="none" w:sz="0" w:space="0" w:color="auto"/>
        <w:bottom w:val="none" w:sz="0" w:space="0" w:color="auto"/>
        <w:right w:val="none" w:sz="0" w:space="0" w:color="auto"/>
      </w:divBdr>
    </w:div>
    <w:div w:id="1183783171">
      <w:bodyDiv w:val="1"/>
      <w:marLeft w:val="0"/>
      <w:marRight w:val="0"/>
      <w:marTop w:val="0"/>
      <w:marBottom w:val="0"/>
      <w:divBdr>
        <w:top w:val="none" w:sz="0" w:space="0" w:color="auto"/>
        <w:left w:val="none" w:sz="0" w:space="0" w:color="auto"/>
        <w:bottom w:val="none" w:sz="0" w:space="0" w:color="auto"/>
        <w:right w:val="none" w:sz="0" w:space="0" w:color="auto"/>
      </w:divBdr>
    </w:div>
    <w:div w:id="1202860179">
      <w:bodyDiv w:val="1"/>
      <w:marLeft w:val="0"/>
      <w:marRight w:val="0"/>
      <w:marTop w:val="0"/>
      <w:marBottom w:val="0"/>
      <w:divBdr>
        <w:top w:val="none" w:sz="0" w:space="0" w:color="auto"/>
        <w:left w:val="none" w:sz="0" w:space="0" w:color="auto"/>
        <w:bottom w:val="none" w:sz="0" w:space="0" w:color="auto"/>
        <w:right w:val="none" w:sz="0" w:space="0" w:color="auto"/>
      </w:divBdr>
    </w:div>
    <w:div w:id="1377001063">
      <w:bodyDiv w:val="1"/>
      <w:marLeft w:val="0"/>
      <w:marRight w:val="0"/>
      <w:marTop w:val="0"/>
      <w:marBottom w:val="0"/>
      <w:divBdr>
        <w:top w:val="none" w:sz="0" w:space="0" w:color="auto"/>
        <w:left w:val="none" w:sz="0" w:space="0" w:color="auto"/>
        <w:bottom w:val="none" w:sz="0" w:space="0" w:color="auto"/>
        <w:right w:val="none" w:sz="0" w:space="0" w:color="auto"/>
      </w:divBdr>
    </w:div>
    <w:div w:id="1630282963">
      <w:bodyDiv w:val="1"/>
      <w:marLeft w:val="0"/>
      <w:marRight w:val="0"/>
      <w:marTop w:val="0"/>
      <w:marBottom w:val="0"/>
      <w:divBdr>
        <w:top w:val="none" w:sz="0" w:space="0" w:color="auto"/>
        <w:left w:val="none" w:sz="0" w:space="0" w:color="auto"/>
        <w:bottom w:val="none" w:sz="0" w:space="0" w:color="auto"/>
        <w:right w:val="none" w:sz="0" w:space="0" w:color="auto"/>
      </w:divBdr>
    </w:div>
    <w:div w:id="16609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schools.com/quizzes/grammar/parts_of_speech/quiz395.html" TargetMode="External"/><Relationship Id="rId13" Type="http://schemas.openxmlformats.org/officeDocument/2006/relationships/hyperlink" Target="http://www.softschools.com/quizzes/grammar/capitalization/quiz288.html" TargetMode="External"/><Relationship Id="rId18" Type="http://schemas.openxmlformats.org/officeDocument/2006/relationships/hyperlink" Target="https://ca.ixl.com/ela/grade-7/interpret-figures-of-speech" TargetMode="External"/><Relationship Id="rId3" Type="http://schemas.openxmlformats.org/officeDocument/2006/relationships/settings" Target="settings.xml"/><Relationship Id="rId21" Type="http://schemas.openxmlformats.org/officeDocument/2006/relationships/hyperlink" Target="https://literaryterms.net/hyperbole-quiz/" TargetMode="External"/><Relationship Id="rId7" Type="http://schemas.openxmlformats.org/officeDocument/2006/relationships/hyperlink" Target="http://flashcard.online/" TargetMode="External"/><Relationship Id="rId12" Type="http://schemas.openxmlformats.org/officeDocument/2006/relationships/hyperlink" Target="https://ca.ixl.com/ela/punctuation-and-capitalization" TargetMode="External"/><Relationship Id="rId17" Type="http://schemas.openxmlformats.org/officeDocument/2006/relationships/hyperlink" Target="https://ca.ixl.com/ela/grade-7/use-personifi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terary-devices.com/" TargetMode="External"/><Relationship Id="rId20" Type="http://schemas.openxmlformats.org/officeDocument/2006/relationships/hyperlink" Target="https://www.quia.com/quiz/234882.html?AP_rand=8154074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ixl.com/ela/verb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quia.com/quiz/1314532.html" TargetMode="External"/><Relationship Id="rId23" Type="http://schemas.openxmlformats.org/officeDocument/2006/relationships/header" Target="header1.xml"/><Relationship Id="rId10" Type="http://schemas.openxmlformats.org/officeDocument/2006/relationships/hyperlink" Target="https://ca.ixl.com/ela/nouns" TargetMode="External"/><Relationship Id="rId19" Type="http://schemas.openxmlformats.org/officeDocument/2006/relationships/hyperlink" Target="https://www.proprofs.com/quiz-school/story.php?title=simile-or-metaphor_4vz" TargetMode="External"/><Relationship Id="rId4" Type="http://schemas.openxmlformats.org/officeDocument/2006/relationships/webSettings" Target="webSettings.xml"/><Relationship Id="rId9" Type="http://schemas.openxmlformats.org/officeDocument/2006/relationships/hyperlink" Target="https://www.quia.com/quiz/300579.html" TargetMode="External"/><Relationship Id="rId14" Type="http://schemas.openxmlformats.org/officeDocument/2006/relationships/hyperlink" Target="http://grammar.ccc.commnet.edu/grammar/quizzes/punct2_quiz.htm" TargetMode="External"/><Relationship Id="rId22" Type="http://schemas.openxmlformats.org/officeDocument/2006/relationships/hyperlink" Target="http://www.englishmaven.org/Pages/Reading%20Comprehen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20</cp:revision>
  <dcterms:created xsi:type="dcterms:W3CDTF">2019-01-15T14:03:00Z</dcterms:created>
  <dcterms:modified xsi:type="dcterms:W3CDTF">2019-01-18T21:14:00Z</dcterms:modified>
</cp:coreProperties>
</file>